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5426" w14:textId="6255D326" w:rsidR="00A61505" w:rsidRDefault="02D971F6" w:rsidP="5A016D17">
      <w:pPr>
        <w:jc w:val="center"/>
        <w:rPr>
          <w:b/>
          <w:bCs/>
          <w:sz w:val="28"/>
          <w:szCs w:val="28"/>
        </w:rPr>
      </w:pPr>
      <w:r w:rsidRPr="02D971F6">
        <w:rPr>
          <w:b/>
          <w:bCs/>
          <w:sz w:val="28"/>
          <w:szCs w:val="28"/>
        </w:rPr>
        <w:t>Wózek dziecięcy, dla dzieci Tiaro Premium</w:t>
      </w:r>
    </w:p>
    <w:p w14:paraId="25762069" w14:textId="6D6DC798" w:rsidR="569FE05C" w:rsidRDefault="3F1761CE" w:rsidP="569FE05C">
      <w:pPr>
        <w:pStyle w:val="Akapitzlist"/>
        <w:numPr>
          <w:ilvl w:val="0"/>
          <w:numId w:val="11"/>
        </w:numPr>
        <w:spacing w:after="0"/>
        <w:rPr>
          <w:rFonts w:eastAsiaTheme="minorEastAsia"/>
        </w:rPr>
      </w:pPr>
      <w:r w:rsidRPr="3F1761CE">
        <w:t xml:space="preserve">Wózek dla jednego dziecka (dla wagi </w:t>
      </w:r>
      <w:r w:rsidR="006F1561">
        <w:t>o</w:t>
      </w:r>
      <w:r w:rsidRPr="3F1761CE">
        <w:t xml:space="preserve">d </w:t>
      </w:r>
      <w:r w:rsidR="006F1561">
        <w:t>0</w:t>
      </w:r>
      <w:r w:rsidRPr="3F1761CE">
        <w:t xml:space="preserve"> do </w:t>
      </w:r>
      <w:r w:rsidR="00FD70A1">
        <w:t>15</w:t>
      </w:r>
      <w:r w:rsidRPr="3F1761CE">
        <w:t xml:space="preserve"> kg)</w:t>
      </w:r>
    </w:p>
    <w:p w14:paraId="4999279F" w14:textId="5B0FEA36" w:rsidR="67947307" w:rsidRDefault="569FE05C" w:rsidP="67947307">
      <w:pPr>
        <w:pStyle w:val="Akapitzlist"/>
        <w:numPr>
          <w:ilvl w:val="0"/>
          <w:numId w:val="11"/>
        </w:numPr>
        <w:rPr>
          <w:rFonts w:eastAsiaTheme="minorEastAsia"/>
        </w:rPr>
      </w:pPr>
      <w:r w:rsidRPr="569FE05C">
        <w:t>Wózek jest zgodny z najnowszą surową norma bezpieczeństwa EN 1888-1:2018</w:t>
      </w:r>
    </w:p>
    <w:p w14:paraId="155FCB65" w14:textId="1744673D" w:rsidR="67947307" w:rsidRDefault="5A016D17" w:rsidP="5A016D17">
      <w:pPr>
        <w:rPr>
          <w:b/>
          <w:bCs/>
        </w:rPr>
      </w:pPr>
      <w:r w:rsidRPr="5A016D17">
        <w:rPr>
          <w:b/>
          <w:bCs/>
        </w:rPr>
        <w:t>W skład zestawu wchodzi:</w:t>
      </w:r>
    </w:p>
    <w:p w14:paraId="0B80C74F" w14:textId="7AF258F2" w:rsidR="67947307" w:rsidRDefault="5A016D17" w:rsidP="5A016D17">
      <w:pPr>
        <w:pStyle w:val="Akapitzlist"/>
        <w:numPr>
          <w:ilvl w:val="0"/>
          <w:numId w:val="8"/>
        </w:numPr>
        <w:rPr>
          <w:rFonts w:eastAsiaTheme="minorEastAsia"/>
          <w:color w:val="000000" w:themeColor="text1"/>
        </w:rPr>
      </w:pPr>
      <w:r w:rsidRPr="5A016D17">
        <w:rPr>
          <w:rFonts w:ascii="Calibri" w:eastAsia="Calibri" w:hAnsi="Calibri" w:cs="Calibri"/>
          <w:color w:val="000000" w:themeColor="text1"/>
        </w:rPr>
        <w:t>rama wózka</w:t>
      </w:r>
    </w:p>
    <w:p w14:paraId="5C669F5C" w14:textId="2890839E" w:rsidR="67947307" w:rsidRDefault="5A016D17" w:rsidP="5A016D17">
      <w:pPr>
        <w:pStyle w:val="Akapitzlist"/>
        <w:numPr>
          <w:ilvl w:val="0"/>
          <w:numId w:val="8"/>
        </w:numPr>
        <w:rPr>
          <w:rFonts w:eastAsiaTheme="minorEastAsia"/>
          <w:color w:val="000000" w:themeColor="text1"/>
        </w:rPr>
      </w:pPr>
      <w:r w:rsidRPr="5A016D17">
        <w:rPr>
          <w:rFonts w:ascii="Calibri" w:eastAsia="Calibri" w:hAnsi="Calibri" w:cs="Calibri"/>
          <w:color w:val="000000" w:themeColor="text1"/>
        </w:rPr>
        <w:t>gondola</w:t>
      </w:r>
    </w:p>
    <w:p w14:paraId="3F64F125" w14:textId="2509F47C" w:rsidR="67947307" w:rsidRDefault="5A016D17" w:rsidP="5A016D17">
      <w:pPr>
        <w:pStyle w:val="Akapitzlist"/>
        <w:numPr>
          <w:ilvl w:val="0"/>
          <w:numId w:val="8"/>
        </w:numPr>
        <w:rPr>
          <w:rFonts w:eastAsiaTheme="minorEastAsia"/>
          <w:color w:val="000000" w:themeColor="text1"/>
        </w:rPr>
      </w:pPr>
      <w:r w:rsidRPr="5A016D17">
        <w:rPr>
          <w:rFonts w:ascii="Calibri" w:eastAsia="Calibri" w:hAnsi="Calibri" w:cs="Calibri"/>
          <w:color w:val="000000" w:themeColor="text1"/>
        </w:rPr>
        <w:t>spacerówka</w:t>
      </w:r>
    </w:p>
    <w:p w14:paraId="02CFA909" w14:textId="7FC8EA09" w:rsidR="67947307" w:rsidRDefault="5A016D17" w:rsidP="5A016D17">
      <w:pPr>
        <w:pStyle w:val="Akapitzlist"/>
        <w:numPr>
          <w:ilvl w:val="0"/>
          <w:numId w:val="8"/>
        </w:numPr>
        <w:rPr>
          <w:rFonts w:eastAsiaTheme="minorEastAsia"/>
          <w:color w:val="000000" w:themeColor="text1"/>
        </w:rPr>
      </w:pPr>
      <w:r w:rsidRPr="5A016D17">
        <w:rPr>
          <w:rFonts w:ascii="Calibri" w:eastAsia="Calibri" w:hAnsi="Calibri" w:cs="Calibri"/>
          <w:color w:val="000000" w:themeColor="text1"/>
        </w:rPr>
        <w:t>torba na ramię</w:t>
      </w:r>
    </w:p>
    <w:p w14:paraId="34BB6460" w14:textId="6A066DB6" w:rsidR="67947307" w:rsidRDefault="5A016D17" w:rsidP="5A016D17">
      <w:pPr>
        <w:pStyle w:val="Akapitzlist"/>
        <w:numPr>
          <w:ilvl w:val="0"/>
          <w:numId w:val="8"/>
        </w:numPr>
        <w:rPr>
          <w:rFonts w:eastAsiaTheme="minorEastAsia"/>
          <w:color w:val="000000" w:themeColor="text1"/>
        </w:rPr>
      </w:pPr>
      <w:r w:rsidRPr="5A016D17">
        <w:rPr>
          <w:rFonts w:ascii="Calibri" w:eastAsia="Calibri" w:hAnsi="Calibri" w:cs="Calibri"/>
          <w:color w:val="000000" w:themeColor="text1"/>
        </w:rPr>
        <w:t>fotelik samochodowy</w:t>
      </w:r>
      <w:r w:rsidR="003413A5">
        <w:rPr>
          <w:rFonts w:ascii="Calibri" w:eastAsia="Calibri" w:hAnsi="Calibri" w:cs="Calibri"/>
          <w:color w:val="000000" w:themeColor="text1"/>
        </w:rPr>
        <w:t xml:space="preserve"> (tylko w zestawie 3w1)</w:t>
      </w:r>
    </w:p>
    <w:p w14:paraId="3F51DA2E" w14:textId="4243255F" w:rsidR="67947307" w:rsidRDefault="5A016D17" w:rsidP="5A016D17">
      <w:pPr>
        <w:pStyle w:val="Akapitzlist"/>
        <w:numPr>
          <w:ilvl w:val="0"/>
          <w:numId w:val="8"/>
        </w:numPr>
        <w:rPr>
          <w:rFonts w:eastAsiaTheme="minorEastAsia"/>
          <w:color w:val="000000" w:themeColor="text1"/>
        </w:rPr>
      </w:pPr>
      <w:r w:rsidRPr="5A016D17">
        <w:rPr>
          <w:rFonts w:ascii="Calibri" w:eastAsia="Calibri" w:hAnsi="Calibri" w:cs="Calibri"/>
          <w:color w:val="000000" w:themeColor="text1"/>
        </w:rPr>
        <w:t>dodatkowo: folia przeciwdeszczowa, moskitiera, kosz na zakupy</w:t>
      </w:r>
    </w:p>
    <w:p w14:paraId="4E4F4999" w14:textId="744377E7" w:rsidR="67947307" w:rsidRDefault="5A016D17" w:rsidP="5A016D17">
      <w:pPr>
        <w:rPr>
          <w:b/>
          <w:bCs/>
        </w:rPr>
      </w:pPr>
      <w:r w:rsidRPr="5A016D17">
        <w:rPr>
          <w:b/>
          <w:bCs/>
        </w:rPr>
        <w:t xml:space="preserve">Rama wózka </w:t>
      </w:r>
    </w:p>
    <w:p w14:paraId="0674BBC6" w14:textId="040DCC25" w:rsidR="67947307" w:rsidRDefault="45A6E3F8" w:rsidP="5A016D17">
      <w:pPr>
        <w:pStyle w:val="Akapitzlist"/>
        <w:numPr>
          <w:ilvl w:val="0"/>
          <w:numId w:val="7"/>
        </w:numPr>
        <w:rPr>
          <w:rFonts w:eastAsiaTheme="minorEastAsia"/>
        </w:rPr>
      </w:pPr>
      <w:r>
        <w:t xml:space="preserve">rama </w:t>
      </w:r>
      <w:r w:rsidRPr="45A6E3F8">
        <w:rPr>
          <w:b/>
          <w:bCs/>
        </w:rPr>
        <w:t>aluminiowa</w:t>
      </w:r>
      <w:r>
        <w:t xml:space="preserve"> – lekka i wytrzymała </w:t>
      </w:r>
    </w:p>
    <w:p w14:paraId="007F01EA" w14:textId="35A507AC" w:rsidR="67947307" w:rsidRDefault="3F1761CE" w:rsidP="5A016D17">
      <w:pPr>
        <w:pStyle w:val="Akapitzlist"/>
        <w:numPr>
          <w:ilvl w:val="0"/>
          <w:numId w:val="7"/>
        </w:numPr>
        <w:rPr>
          <w:rFonts w:eastAsiaTheme="minorEastAsia"/>
        </w:rPr>
      </w:pPr>
      <w:r>
        <w:t xml:space="preserve">skrętne, bezawaryjne </w:t>
      </w:r>
      <w:r w:rsidRPr="3F1761CE">
        <w:rPr>
          <w:b/>
          <w:bCs/>
        </w:rPr>
        <w:t xml:space="preserve">koła żelowe </w:t>
      </w:r>
      <w:r>
        <w:t>- nie ulegają przebiciu</w:t>
      </w:r>
    </w:p>
    <w:p w14:paraId="625F5FD6" w14:textId="78C29307" w:rsidR="67947307" w:rsidRDefault="5A016D17" w:rsidP="5A016D17">
      <w:pPr>
        <w:pStyle w:val="Akapitzlist"/>
        <w:numPr>
          <w:ilvl w:val="0"/>
          <w:numId w:val="7"/>
        </w:numPr>
      </w:pPr>
      <w:r>
        <w:t xml:space="preserve">łożyska w kółkach - ułatwiają prowadzenie wózka,  </w:t>
      </w:r>
    </w:p>
    <w:p w14:paraId="359CD7F0" w14:textId="5B9BFF57" w:rsidR="67947307" w:rsidRDefault="5A016D17" w:rsidP="5A016D17">
      <w:pPr>
        <w:pStyle w:val="Akapitzlist"/>
        <w:numPr>
          <w:ilvl w:val="0"/>
          <w:numId w:val="7"/>
        </w:numPr>
        <w:rPr>
          <w:rFonts w:eastAsiaTheme="minorEastAsia"/>
        </w:rPr>
      </w:pPr>
      <w:r>
        <w:t xml:space="preserve">regulowana wysokość rączki obszytej ekoskórą </w:t>
      </w:r>
    </w:p>
    <w:p w14:paraId="6528CCA8" w14:textId="1F7905D5" w:rsidR="67947307" w:rsidRDefault="569FE05C" w:rsidP="5A016D17">
      <w:pPr>
        <w:pStyle w:val="Akapitzlist"/>
        <w:numPr>
          <w:ilvl w:val="0"/>
          <w:numId w:val="7"/>
        </w:numPr>
        <w:rPr>
          <w:rFonts w:eastAsiaTheme="minorEastAsia"/>
        </w:rPr>
      </w:pPr>
      <w:r>
        <w:t xml:space="preserve">amortyzowane </w:t>
      </w:r>
      <w:r w:rsidRPr="569FE05C">
        <w:rPr>
          <w:b/>
          <w:bCs/>
        </w:rPr>
        <w:t>tylne zawieszenie</w:t>
      </w:r>
      <w:r>
        <w:t xml:space="preserve">- gwarantuje komfort podczas każdego spaceru </w:t>
      </w:r>
    </w:p>
    <w:p w14:paraId="079A7C15" w14:textId="6F9167F9" w:rsidR="67947307" w:rsidRDefault="5A016D17" w:rsidP="5A016D17">
      <w:pPr>
        <w:pStyle w:val="Akapitzlist"/>
        <w:numPr>
          <w:ilvl w:val="0"/>
          <w:numId w:val="7"/>
        </w:numPr>
        <w:rPr>
          <w:rFonts w:eastAsiaTheme="minorEastAsia"/>
        </w:rPr>
      </w:pPr>
      <w:r>
        <w:t xml:space="preserve">niewielkie rozmiary po złożeniu </w:t>
      </w:r>
    </w:p>
    <w:p w14:paraId="706482C3" w14:textId="2B9D5EE0" w:rsidR="67947307" w:rsidRDefault="5A016D17" w:rsidP="5A016D17">
      <w:pPr>
        <w:pStyle w:val="Akapitzlist"/>
        <w:numPr>
          <w:ilvl w:val="0"/>
          <w:numId w:val="7"/>
        </w:numPr>
        <w:rPr>
          <w:rFonts w:eastAsiaTheme="minorEastAsia"/>
        </w:rPr>
      </w:pPr>
      <w:r>
        <w:t xml:space="preserve">prosty system wpinania i wypinania gondoli, spacerówki i fotelika </w:t>
      </w:r>
    </w:p>
    <w:p w14:paraId="45DD0F31" w14:textId="5B32CFDC" w:rsidR="67947307" w:rsidRDefault="45A6E3F8" w:rsidP="5A016D17">
      <w:pPr>
        <w:pStyle w:val="Akapitzlist"/>
        <w:numPr>
          <w:ilvl w:val="0"/>
          <w:numId w:val="7"/>
        </w:numPr>
        <w:rPr>
          <w:rFonts w:eastAsiaTheme="minorEastAsia"/>
        </w:rPr>
      </w:pPr>
      <w:r>
        <w:t xml:space="preserve">wyposażona w </w:t>
      </w:r>
      <w:r w:rsidRPr="45A6E3F8">
        <w:rPr>
          <w:b/>
          <w:bCs/>
        </w:rPr>
        <w:t>centralny hamulec</w:t>
      </w:r>
      <w:r>
        <w:t xml:space="preserve">, zapewniający stabilność </w:t>
      </w:r>
    </w:p>
    <w:p w14:paraId="1D4F58FB" w14:textId="2EF9BDCD" w:rsidR="45A6E3F8" w:rsidRDefault="45A6E3F8" w:rsidP="45A6E3F8">
      <w:pPr>
        <w:pStyle w:val="Akapitzlist"/>
        <w:numPr>
          <w:ilvl w:val="0"/>
          <w:numId w:val="7"/>
        </w:numPr>
        <w:rPr>
          <w:rFonts w:eastAsiaTheme="minorEastAsia"/>
        </w:rPr>
      </w:pPr>
      <w:r w:rsidRPr="45A6E3F8">
        <w:rPr>
          <w:rFonts w:ascii="Calibri" w:eastAsia="Calibri" w:hAnsi="Calibri" w:cs="Calibri"/>
          <w:color w:val="000000" w:themeColor="text1"/>
        </w:rPr>
        <w:t xml:space="preserve">dodatkowa </w:t>
      </w:r>
      <w:r w:rsidRPr="45A6E3F8">
        <w:rPr>
          <w:rFonts w:ascii="Calibri" w:eastAsia="Calibri" w:hAnsi="Calibri" w:cs="Calibri"/>
          <w:b/>
          <w:bCs/>
          <w:color w:val="000000" w:themeColor="text1"/>
        </w:rPr>
        <w:t>amortyzacja boczna</w:t>
      </w:r>
      <w:r w:rsidRPr="45A6E3F8">
        <w:rPr>
          <w:rFonts w:ascii="Calibri" w:eastAsia="Calibri" w:hAnsi="Calibri" w:cs="Calibri"/>
          <w:color w:val="000000" w:themeColor="text1"/>
        </w:rPr>
        <w:t xml:space="preserve"> z możliwością blokady - jeszcze lepiej łagodzi wstrząsy oraz pozwala łagodnie huśtać dziecko</w:t>
      </w:r>
    </w:p>
    <w:p w14:paraId="59D5CD03" w14:textId="502F9DE3" w:rsidR="67947307" w:rsidRDefault="5A016D17" w:rsidP="5A016D17">
      <w:r w:rsidRPr="5A016D17">
        <w:rPr>
          <w:b/>
          <w:bCs/>
        </w:rPr>
        <w:t xml:space="preserve">Gondola </w:t>
      </w:r>
    </w:p>
    <w:p w14:paraId="257A21F6" w14:textId="743CBA8F" w:rsidR="67947307" w:rsidRDefault="5A016D17" w:rsidP="5A016D17">
      <w:pPr>
        <w:pStyle w:val="Akapitzlist"/>
        <w:numPr>
          <w:ilvl w:val="0"/>
          <w:numId w:val="6"/>
        </w:numPr>
        <w:rPr>
          <w:rFonts w:eastAsiaTheme="minorEastAsia"/>
        </w:rPr>
      </w:pPr>
      <w:r>
        <w:t xml:space="preserve">duża gondola, która można wykorzystać jako kołyskę </w:t>
      </w:r>
    </w:p>
    <w:p w14:paraId="4914772F" w14:textId="23D7ED24" w:rsidR="67947307" w:rsidRDefault="569FE05C" w:rsidP="5A016D17">
      <w:pPr>
        <w:pStyle w:val="Akapitzlist"/>
        <w:numPr>
          <w:ilvl w:val="0"/>
          <w:numId w:val="6"/>
        </w:numPr>
        <w:rPr>
          <w:rFonts w:eastAsiaTheme="minorEastAsia"/>
        </w:rPr>
      </w:pPr>
      <w:r>
        <w:t xml:space="preserve">wyposażona w dopasowany, odpinany </w:t>
      </w:r>
      <w:r w:rsidRPr="569FE05C">
        <w:rPr>
          <w:b/>
          <w:bCs/>
        </w:rPr>
        <w:t xml:space="preserve">pokrowiec na nóżki </w:t>
      </w:r>
      <w:r>
        <w:t xml:space="preserve">- chroni Twoje dziecko przed złą pogodą </w:t>
      </w:r>
    </w:p>
    <w:p w14:paraId="3A991C1C" w14:textId="4D8B8699" w:rsidR="67947307" w:rsidRDefault="5A016D17" w:rsidP="5A016D17">
      <w:pPr>
        <w:pStyle w:val="Akapitzlist"/>
        <w:numPr>
          <w:ilvl w:val="0"/>
          <w:numId w:val="6"/>
        </w:numPr>
        <w:rPr>
          <w:rFonts w:eastAsiaTheme="minorEastAsia"/>
        </w:rPr>
      </w:pPr>
      <w:r>
        <w:t xml:space="preserve">ergonomiczna rączka obszyta ekoskórą - ułatwia przenoszenie gondoli </w:t>
      </w:r>
    </w:p>
    <w:p w14:paraId="59C07D5D" w14:textId="7E3E73B0" w:rsidR="67947307" w:rsidRDefault="5A016D17" w:rsidP="5A016D17">
      <w:pPr>
        <w:pStyle w:val="Akapitzlist"/>
        <w:numPr>
          <w:ilvl w:val="0"/>
          <w:numId w:val="6"/>
        </w:numPr>
        <w:rPr>
          <w:rFonts w:eastAsiaTheme="minorEastAsia"/>
        </w:rPr>
      </w:pPr>
      <w:r>
        <w:t xml:space="preserve">sprężysty materacyk oraz delikatnie wyścielanie gondoli </w:t>
      </w:r>
    </w:p>
    <w:p w14:paraId="73016D5D" w14:textId="1BA75456" w:rsidR="67947307" w:rsidRDefault="569FE05C" w:rsidP="5A016D17">
      <w:pPr>
        <w:pStyle w:val="Akapitzlist"/>
        <w:numPr>
          <w:ilvl w:val="0"/>
          <w:numId w:val="6"/>
        </w:numPr>
        <w:rPr>
          <w:rFonts w:eastAsiaTheme="minorEastAsia"/>
        </w:rPr>
      </w:pPr>
      <w:r w:rsidRPr="569FE05C">
        <w:rPr>
          <w:b/>
          <w:bCs/>
        </w:rPr>
        <w:t xml:space="preserve">regulowane oparcie </w:t>
      </w:r>
      <w:r>
        <w:t xml:space="preserve">pod główkę </w:t>
      </w:r>
    </w:p>
    <w:p w14:paraId="3EA81EAA" w14:textId="0C1713A9" w:rsidR="67947307" w:rsidRDefault="569FE05C" w:rsidP="5A016D17">
      <w:pPr>
        <w:pStyle w:val="Akapitzlist"/>
        <w:numPr>
          <w:ilvl w:val="0"/>
          <w:numId w:val="6"/>
        </w:numPr>
        <w:rPr>
          <w:rFonts w:eastAsiaTheme="minorEastAsia"/>
        </w:rPr>
      </w:pPr>
      <w:r w:rsidRPr="569FE05C">
        <w:rPr>
          <w:b/>
          <w:bCs/>
        </w:rPr>
        <w:t>wentylacja</w:t>
      </w:r>
      <w:r>
        <w:t xml:space="preserve"> w budce gondoli, zapewniająca dopływ świeżego powietrza, zapobiegająca przegrzaniu dziecka</w:t>
      </w:r>
    </w:p>
    <w:p w14:paraId="1B0B8F11" w14:textId="1EE7BC5B" w:rsidR="67947307" w:rsidRDefault="5A016D17" w:rsidP="5A016D17">
      <w:r w:rsidRPr="5A016D17">
        <w:rPr>
          <w:b/>
          <w:bCs/>
        </w:rPr>
        <w:t xml:space="preserve">Spacerówka </w:t>
      </w:r>
    </w:p>
    <w:p w14:paraId="789B63D3" w14:textId="494CB886" w:rsidR="67947307" w:rsidRDefault="569FE05C" w:rsidP="5A016D17">
      <w:pPr>
        <w:pStyle w:val="Akapitzlist"/>
        <w:numPr>
          <w:ilvl w:val="0"/>
          <w:numId w:val="5"/>
        </w:numPr>
        <w:rPr>
          <w:rFonts w:eastAsiaTheme="minorEastAsia"/>
        </w:rPr>
      </w:pPr>
      <w:r>
        <w:t xml:space="preserve">możliwość </w:t>
      </w:r>
      <w:r w:rsidRPr="569FE05C">
        <w:rPr>
          <w:b/>
          <w:bCs/>
        </w:rPr>
        <w:t xml:space="preserve">montażu przodem lub tyłem </w:t>
      </w:r>
      <w:r>
        <w:t xml:space="preserve">do kierunku jazdy </w:t>
      </w:r>
    </w:p>
    <w:p w14:paraId="39694B8E" w14:textId="6AA89F4F" w:rsidR="67947307" w:rsidRDefault="5A016D17" w:rsidP="5A016D17">
      <w:pPr>
        <w:pStyle w:val="Akapitzlist"/>
        <w:numPr>
          <w:ilvl w:val="0"/>
          <w:numId w:val="5"/>
        </w:numPr>
        <w:rPr>
          <w:rFonts w:eastAsiaTheme="minorEastAsia"/>
        </w:rPr>
      </w:pPr>
      <w:r>
        <w:t xml:space="preserve">pięciopunktowe, regulowane pasy bezpieczeństwa </w:t>
      </w:r>
    </w:p>
    <w:p w14:paraId="3A552FB7" w14:textId="1916FE4D" w:rsidR="67947307" w:rsidRDefault="5A016D17" w:rsidP="5A016D17">
      <w:pPr>
        <w:pStyle w:val="Akapitzlist"/>
        <w:numPr>
          <w:ilvl w:val="0"/>
          <w:numId w:val="5"/>
        </w:numPr>
        <w:rPr>
          <w:rFonts w:eastAsiaTheme="minorEastAsia"/>
        </w:rPr>
      </w:pPr>
      <w:r>
        <w:t xml:space="preserve">odpinana barierka obszyta ekoskórą </w:t>
      </w:r>
    </w:p>
    <w:p w14:paraId="2E27616F" w14:textId="78960A6F" w:rsidR="67947307" w:rsidRDefault="5A016D17" w:rsidP="5A016D17">
      <w:pPr>
        <w:pStyle w:val="Akapitzlist"/>
        <w:numPr>
          <w:ilvl w:val="0"/>
          <w:numId w:val="5"/>
        </w:numPr>
        <w:rPr>
          <w:rFonts w:eastAsiaTheme="minorEastAsia"/>
        </w:rPr>
      </w:pPr>
      <w:r>
        <w:t xml:space="preserve">wygodny, regulowany podnóżek </w:t>
      </w:r>
    </w:p>
    <w:p w14:paraId="68345F41" w14:textId="334A42D7" w:rsidR="67947307" w:rsidRDefault="569FE05C" w:rsidP="5A016D17">
      <w:pPr>
        <w:pStyle w:val="Akapitzlist"/>
        <w:numPr>
          <w:ilvl w:val="0"/>
          <w:numId w:val="5"/>
        </w:numPr>
        <w:rPr>
          <w:rFonts w:eastAsiaTheme="minorEastAsia"/>
        </w:rPr>
      </w:pPr>
      <w:r w:rsidRPr="569FE05C">
        <w:rPr>
          <w:b/>
          <w:bCs/>
        </w:rPr>
        <w:t>okienko wentylacyjne</w:t>
      </w:r>
      <w:r>
        <w:t xml:space="preserve"> z tyłu budki </w:t>
      </w:r>
    </w:p>
    <w:p w14:paraId="77B75FF7" w14:textId="5A203DF3" w:rsidR="67947307" w:rsidRDefault="5A016D17" w:rsidP="5A016D17">
      <w:pPr>
        <w:pStyle w:val="Akapitzlist"/>
        <w:numPr>
          <w:ilvl w:val="0"/>
          <w:numId w:val="5"/>
        </w:numPr>
        <w:rPr>
          <w:rFonts w:eastAsiaTheme="minorEastAsia"/>
        </w:rPr>
      </w:pPr>
      <w:r>
        <w:t xml:space="preserve">niewielkie rozmiary po złożeniu  </w:t>
      </w:r>
    </w:p>
    <w:p w14:paraId="424CC153" w14:textId="02A05D11" w:rsidR="67947307" w:rsidRDefault="569FE05C" w:rsidP="5A016D17">
      <w:pPr>
        <w:pStyle w:val="Akapitzlist"/>
        <w:numPr>
          <w:ilvl w:val="0"/>
          <w:numId w:val="5"/>
        </w:numPr>
        <w:rPr>
          <w:rFonts w:eastAsiaTheme="minorEastAsia"/>
        </w:rPr>
      </w:pPr>
      <w:r w:rsidRPr="569FE05C">
        <w:rPr>
          <w:b/>
          <w:bCs/>
        </w:rPr>
        <w:t>regulacja oparcia</w:t>
      </w:r>
      <w:r>
        <w:t xml:space="preserve"> - aż do pozycji płaskiej, najzdrowszej dla dziecka podczas snu </w:t>
      </w:r>
    </w:p>
    <w:p w14:paraId="567111A1" w14:textId="3DD5CE78" w:rsidR="67947307" w:rsidRDefault="5A016D17" w:rsidP="5A016D17">
      <w:pPr>
        <w:pStyle w:val="Akapitzlist"/>
        <w:numPr>
          <w:ilvl w:val="0"/>
          <w:numId w:val="5"/>
        </w:numPr>
        <w:rPr>
          <w:rFonts w:eastAsiaTheme="minorEastAsia"/>
        </w:rPr>
      </w:pPr>
      <w:r>
        <w:t xml:space="preserve">regulowana budka z możliwością odpięcia </w:t>
      </w:r>
    </w:p>
    <w:p w14:paraId="0800C459" w14:textId="3E4EB0CB" w:rsidR="67947307" w:rsidRDefault="07067F11" w:rsidP="5A016D17">
      <w:pPr>
        <w:pStyle w:val="Akapitzlist"/>
        <w:numPr>
          <w:ilvl w:val="0"/>
          <w:numId w:val="5"/>
        </w:numPr>
        <w:rPr>
          <w:rFonts w:eastAsiaTheme="minorEastAsia"/>
        </w:rPr>
      </w:pPr>
      <w:r>
        <w:t xml:space="preserve">dopasowany, odpinany </w:t>
      </w:r>
      <w:r w:rsidRPr="07067F11">
        <w:rPr>
          <w:b/>
          <w:bCs/>
        </w:rPr>
        <w:t>pokrowiec na nóżki</w:t>
      </w:r>
      <w:r>
        <w:t xml:space="preserve"> - chroni Twoje dziecko przed kapryśna pogodą.</w:t>
      </w:r>
    </w:p>
    <w:p w14:paraId="4360F83A" w14:textId="45761936" w:rsidR="07067F11" w:rsidRDefault="07067F11" w:rsidP="07067F11">
      <w:pPr>
        <w:pStyle w:val="Akapitzlist"/>
        <w:numPr>
          <w:ilvl w:val="0"/>
          <w:numId w:val="5"/>
        </w:numPr>
        <w:rPr>
          <w:rFonts w:eastAsiaTheme="minorEastAsia"/>
        </w:rPr>
      </w:pPr>
      <w:r w:rsidRPr="07067F11">
        <w:rPr>
          <w:rFonts w:ascii="Calibri" w:eastAsia="Calibri" w:hAnsi="Calibri" w:cs="Calibri"/>
          <w:color w:val="000000" w:themeColor="text1"/>
        </w:rPr>
        <w:t>dodatkowy miękki materacyk zwiększający komfort użytkowania</w:t>
      </w:r>
    </w:p>
    <w:p w14:paraId="5F967149" w14:textId="77777777" w:rsidR="00485BBF" w:rsidRDefault="00485BBF" w:rsidP="00485BBF">
      <w:pPr>
        <w:rPr>
          <w:rFonts w:ascii="Calibri" w:eastAsia="Calibri" w:hAnsi="Calibri" w:cs="Calibri"/>
        </w:rPr>
      </w:pPr>
      <w:r w:rsidRPr="569FE05C">
        <w:rPr>
          <w:rFonts w:ascii="Calibri" w:eastAsia="Calibri" w:hAnsi="Calibri" w:cs="Calibri"/>
          <w:b/>
          <w:bCs/>
        </w:rPr>
        <w:lastRenderedPageBreak/>
        <w:t>Dodatkowo</w:t>
      </w:r>
    </w:p>
    <w:p w14:paraId="2984DBA2" w14:textId="77777777" w:rsidR="00485BBF" w:rsidRDefault="00485BBF" w:rsidP="00485BBF">
      <w:pPr>
        <w:pStyle w:val="Akapitzlist"/>
        <w:numPr>
          <w:ilvl w:val="0"/>
          <w:numId w:val="13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spacerówka: dodatkowa, mięciutka wkładka</w:t>
      </w:r>
    </w:p>
    <w:p w14:paraId="68EA8EB8" w14:textId="77777777" w:rsidR="00485BBF" w:rsidRPr="005B10DC" w:rsidRDefault="00485BBF" w:rsidP="00485BBF">
      <w:pPr>
        <w:pStyle w:val="Akapitzlist"/>
        <w:numPr>
          <w:ilvl w:val="0"/>
          <w:numId w:val="13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gondola: </w:t>
      </w:r>
      <w:r w:rsidRPr="005B10DC">
        <w:rPr>
          <w:rFonts w:ascii="Calibri" w:eastAsia="Calibri" w:hAnsi="Calibri" w:cs="Calibri"/>
          <w:color w:val="000000" w:themeColor="text1"/>
        </w:rPr>
        <w:t>antyalergiczny materacyk kokosowy do gondoli</w:t>
      </w:r>
    </w:p>
    <w:p w14:paraId="097223E1" w14:textId="77777777" w:rsidR="00485BBF" w:rsidRDefault="00485BBF" w:rsidP="00485BBF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7AD72BF4" w14:textId="77777777" w:rsidR="00485BBF" w:rsidRDefault="00485BBF" w:rsidP="00485BBF">
      <w:pPr>
        <w:rPr>
          <w:rFonts w:ascii="Calibri" w:eastAsia="Calibri" w:hAnsi="Calibri" w:cs="Calibri"/>
          <w:b/>
          <w:bCs/>
          <w:color w:val="000000" w:themeColor="text1"/>
        </w:rPr>
      </w:pPr>
      <w:r w:rsidRPr="07067F11">
        <w:rPr>
          <w:rFonts w:ascii="Calibri" w:eastAsia="Calibri" w:hAnsi="Calibri" w:cs="Calibri"/>
          <w:b/>
          <w:bCs/>
          <w:color w:val="000000" w:themeColor="text1"/>
        </w:rPr>
        <w:t>Antyalergiczny materacyk kokosowy</w:t>
      </w:r>
    </w:p>
    <w:p w14:paraId="2BBE18D7" w14:textId="77777777" w:rsidR="00485BBF" w:rsidRDefault="00485BBF" w:rsidP="00485BBF">
      <w:pPr>
        <w:rPr>
          <w:rFonts w:ascii="Calibri" w:eastAsia="Calibri" w:hAnsi="Calibri" w:cs="Calibri"/>
          <w:color w:val="000000" w:themeColor="text1"/>
        </w:rPr>
      </w:pPr>
      <w:r w:rsidRPr="07067F11">
        <w:rPr>
          <w:rFonts w:ascii="Calibri" w:eastAsia="Calibri" w:hAnsi="Calibri" w:cs="Calibri"/>
          <w:color w:val="000000" w:themeColor="text1"/>
        </w:rPr>
        <w:t>Wykonany z włókien kokosa materac zapewnia stabilne podparcie, które pozostaje elastyczne i sprężyste – wszystko to dzięki specjalnemu procesowi produkcji. Dodatkowo:</w:t>
      </w:r>
    </w:p>
    <w:p w14:paraId="36CBCAD8" w14:textId="77777777" w:rsidR="00485BBF" w:rsidRDefault="00485BBF" w:rsidP="00485BBF">
      <w:pPr>
        <w:pStyle w:val="Akapitzlist"/>
        <w:numPr>
          <w:ilvl w:val="0"/>
          <w:numId w:val="12"/>
        </w:numPr>
        <w:spacing w:line="240" w:lineRule="auto"/>
        <w:rPr>
          <w:rFonts w:eastAsiaTheme="minorEastAsia"/>
          <w:color w:val="222222"/>
        </w:rPr>
      </w:pPr>
      <w:r w:rsidRPr="07067F11">
        <w:rPr>
          <w:rFonts w:ascii="Calibri" w:eastAsia="Calibri" w:hAnsi="Calibri" w:cs="Calibri"/>
          <w:color w:val="222222"/>
        </w:rPr>
        <w:t>Zapewnia prawidłową cyrkulację powietrza;</w:t>
      </w:r>
    </w:p>
    <w:p w14:paraId="43319909" w14:textId="77777777" w:rsidR="00485BBF" w:rsidRDefault="00485BBF" w:rsidP="00485BBF">
      <w:pPr>
        <w:pStyle w:val="Akapitzlist"/>
        <w:numPr>
          <w:ilvl w:val="0"/>
          <w:numId w:val="12"/>
        </w:numPr>
        <w:spacing w:line="240" w:lineRule="auto"/>
        <w:rPr>
          <w:rFonts w:eastAsiaTheme="minorEastAsia"/>
          <w:color w:val="222222"/>
        </w:rPr>
      </w:pPr>
      <w:r w:rsidRPr="07067F11">
        <w:rPr>
          <w:rFonts w:ascii="Calibri" w:eastAsia="Calibri" w:hAnsi="Calibri" w:cs="Calibri"/>
          <w:color w:val="222222"/>
        </w:rPr>
        <w:t>Wpływa korzystnie na tworzenie odpowiedniego mikroklimatu w trosce o skórę Twojego dziecka;</w:t>
      </w:r>
    </w:p>
    <w:p w14:paraId="60C8BC91" w14:textId="77777777" w:rsidR="00485BBF" w:rsidRDefault="00485BBF" w:rsidP="00485BBF">
      <w:pPr>
        <w:pStyle w:val="Akapitzlist"/>
        <w:numPr>
          <w:ilvl w:val="0"/>
          <w:numId w:val="12"/>
        </w:numPr>
        <w:spacing w:line="240" w:lineRule="auto"/>
        <w:rPr>
          <w:rFonts w:eastAsiaTheme="minorEastAsia"/>
          <w:color w:val="222222"/>
        </w:rPr>
      </w:pPr>
      <w:r w:rsidRPr="07067F11">
        <w:rPr>
          <w:rFonts w:ascii="Calibri" w:eastAsia="Calibri" w:hAnsi="Calibri" w:cs="Calibri"/>
          <w:color w:val="222222"/>
        </w:rPr>
        <w:t xml:space="preserve">Poszycie wykonane z miękkiej bawełny możesz zdjąć i wyprać w 30 – 40 stopniach. </w:t>
      </w:r>
      <w:r>
        <w:tab/>
      </w:r>
    </w:p>
    <w:p w14:paraId="0FF6FFC3" w14:textId="77777777" w:rsidR="00485BBF" w:rsidRDefault="00485BBF" w:rsidP="00485BBF">
      <w:pPr>
        <w:pStyle w:val="Akapitzlist"/>
        <w:numPr>
          <w:ilvl w:val="0"/>
          <w:numId w:val="12"/>
        </w:numPr>
        <w:spacing w:line="240" w:lineRule="auto"/>
        <w:rPr>
          <w:rFonts w:eastAsiaTheme="minorEastAsia"/>
          <w:color w:val="222222"/>
        </w:rPr>
      </w:pPr>
      <w:r w:rsidRPr="07067F11">
        <w:rPr>
          <w:rFonts w:ascii="Calibri" w:eastAsia="Calibri" w:hAnsi="Calibri" w:cs="Calibri"/>
          <w:color w:val="222222"/>
        </w:rPr>
        <w:t>Grubość ok. 2,5 cm zapewni Twojemu dziecku stabilne podparcie oraz wygodę podczas s jazdy po każdym terenie</w:t>
      </w:r>
    </w:p>
    <w:p w14:paraId="11BEA3B3" w14:textId="77777777" w:rsidR="00485BBF" w:rsidRDefault="00485BBF" w:rsidP="00485BBF">
      <w:pPr>
        <w:pStyle w:val="Akapitzlist"/>
        <w:numPr>
          <w:ilvl w:val="0"/>
          <w:numId w:val="12"/>
        </w:numPr>
        <w:spacing w:line="240" w:lineRule="auto"/>
        <w:rPr>
          <w:rFonts w:eastAsiaTheme="minorEastAsia"/>
          <w:color w:val="222222"/>
        </w:rPr>
      </w:pPr>
      <w:r w:rsidRPr="07067F11">
        <w:rPr>
          <w:rFonts w:ascii="Calibri" w:eastAsia="Calibri" w:hAnsi="Calibri" w:cs="Calibri"/>
          <w:color w:val="222222"/>
        </w:rPr>
        <w:t>Wymiar: 73 x 35 x 2,5 cm</w:t>
      </w:r>
    </w:p>
    <w:p w14:paraId="2346D372" w14:textId="7CDCEACC" w:rsidR="07067F11" w:rsidRDefault="07067F11" w:rsidP="07067F11">
      <w:pPr>
        <w:rPr>
          <w:rFonts w:ascii="Calibri" w:eastAsia="Calibri" w:hAnsi="Calibri" w:cs="Calibri"/>
          <w:color w:val="000000" w:themeColor="text1"/>
        </w:rPr>
      </w:pPr>
    </w:p>
    <w:p w14:paraId="05806E0B" w14:textId="430CA37C" w:rsidR="67947307" w:rsidRDefault="67947307" w:rsidP="569FE05C">
      <w:pPr>
        <w:rPr>
          <w:rFonts w:ascii="Calibri" w:eastAsia="Calibri" w:hAnsi="Calibri" w:cs="Calibri"/>
          <w:color w:val="000000" w:themeColor="text1"/>
        </w:rPr>
      </w:pPr>
    </w:p>
    <w:p w14:paraId="54A803D6" w14:textId="0326E3FA" w:rsidR="67947307" w:rsidRDefault="67947307" w:rsidP="67947307"/>
    <w:p w14:paraId="510E20A5" w14:textId="69D239E0" w:rsidR="67947307" w:rsidRDefault="67947307" w:rsidP="67947307"/>
    <w:sectPr w:rsidR="67947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60E7"/>
    <w:multiLevelType w:val="hybridMultilevel"/>
    <w:tmpl w:val="B176A0A8"/>
    <w:lvl w:ilvl="0" w:tplc="CC1CC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BAD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DC02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3AD5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8F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1E26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7888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7A16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8CF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62742"/>
    <w:multiLevelType w:val="hybridMultilevel"/>
    <w:tmpl w:val="8D4AED8E"/>
    <w:lvl w:ilvl="0" w:tplc="14988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6A5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38D5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D48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9E0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34B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F46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802E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920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61698"/>
    <w:multiLevelType w:val="hybridMultilevel"/>
    <w:tmpl w:val="D2C2157E"/>
    <w:lvl w:ilvl="0" w:tplc="CDB8A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522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108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CAA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6AFB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D459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306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2B4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214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B4A75"/>
    <w:multiLevelType w:val="hybridMultilevel"/>
    <w:tmpl w:val="3E40A188"/>
    <w:lvl w:ilvl="0" w:tplc="7D20C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16E1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0810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40D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7E8D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9CC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EAF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18B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9661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11BD2"/>
    <w:multiLevelType w:val="hybridMultilevel"/>
    <w:tmpl w:val="E9BC980A"/>
    <w:lvl w:ilvl="0" w:tplc="4AD05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481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1E81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623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46D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10B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9232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7EE0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5E05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25B5F"/>
    <w:multiLevelType w:val="hybridMultilevel"/>
    <w:tmpl w:val="2228C4B6"/>
    <w:lvl w:ilvl="0" w:tplc="09764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10D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BE0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E01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3C6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56E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847D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CC5A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7C6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C7DB8"/>
    <w:multiLevelType w:val="hybridMultilevel"/>
    <w:tmpl w:val="B7BC50B2"/>
    <w:lvl w:ilvl="0" w:tplc="2258D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1C4F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DA27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565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565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DE53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8480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421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96C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11EF2"/>
    <w:multiLevelType w:val="hybridMultilevel"/>
    <w:tmpl w:val="D39479FC"/>
    <w:lvl w:ilvl="0" w:tplc="17569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2AC3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CCF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B20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7AEB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FE4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04D4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8A59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18FF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F2354"/>
    <w:multiLevelType w:val="hybridMultilevel"/>
    <w:tmpl w:val="EEBC2402"/>
    <w:lvl w:ilvl="0" w:tplc="A94A1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CCDD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B4A3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28B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662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4642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A0D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29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A4B3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B5B57"/>
    <w:multiLevelType w:val="hybridMultilevel"/>
    <w:tmpl w:val="B06EE658"/>
    <w:lvl w:ilvl="0" w:tplc="5C860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B0A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9CC4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B02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F42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7ED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1AD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D61D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AA8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1656F"/>
    <w:multiLevelType w:val="hybridMultilevel"/>
    <w:tmpl w:val="3076AC22"/>
    <w:lvl w:ilvl="0" w:tplc="4622E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58B6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B2E1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453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C811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08F1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106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0288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9A0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52589"/>
    <w:multiLevelType w:val="hybridMultilevel"/>
    <w:tmpl w:val="43AC6AFE"/>
    <w:lvl w:ilvl="0" w:tplc="126AB5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53E2E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A6F9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D88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421D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CC6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30C9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4676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282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428A3"/>
    <w:multiLevelType w:val="hybridMultilevel"/>
    <w:tmpl w:val="61824AD6"/>
    <w:lvl w:ilvl="0" w:tplc="5DEA4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D279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C4E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6B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E8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646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F432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A45B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9682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12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AC1FB7"/>
    <w:rsid w:val="003413A5"/>
    <w:rsid w:val="0039376F"/>
    <w:rsid w:val="00485BBF"/>
    <w:rsid w:val="006F1561"/>
    <w:rsid w:val="00A61505"/>
    <w:rsid w:val="00FD70A1"/>
    <w:rsid w:val="02D971F6"/>
    <w:rsid w:val="07067F11"/>
    <w:rsid w:val="2C64A9D7"/>
    <w:rsid w:val="3F1761CE"/>
    <w:rsid w:val="3F3D6D25"/>
    <w:rsid w:val="45A6E3F8"/>
    <w:rsid w:val="4A545918"/>
    <w:rsid w:val="569FE05C"/>
    <w:rsid w:val="5A016D17"/>
    <w:rsid w:val="5F6957AD"/>
    <w:rsid w:val="67947307"/>
    <w:rsid w:val="67AC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1FB7"/>
  <w15:chartTrackingRefBased/>
  <w15:docId w15:val="{2CD55997-EDCC-44C9-AAD9-A63D3667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2137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Klaudia Zol</cp:lastModifiedBy>
  <cp:revision>6</cp:revision>
  <dcterms:created xsi:type="dcterms:W3CDTF">2021-01-25T08:56:00Z</dcterms:created>
  <dcterms:modified xsi:type="dcterms:W3CDTF">2021-07-15T12:16:00Z</dcterms:modified>
</cp:coreProperties>
</file>